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F52" w:rsidRPr="00FF11A0" w:rsidRDefault="00841F52">
      <w:pPr>
        <w:rPr>
          <w:b/>
          <w:bCs/>
          <w:sz w:val="36"/>
          <w:szCs w:val="44"/>
        </w:rPr>
      </w:pPr>
      <w:r w:rsidRPr="00FF11A0">
        <w:rPr>
          <w:b/>
          <w:bCs/>
          <w:sz w:val="36"/>
          <w:szCs w:val="44"/>
        </w:rPr>
        <w:t>Local Rules</w:t>
      </w:r>
    </w:p>
    <w:p w:rsidR="00FF11A0" w:rsidRDefault="00FF11A0" w:rsidP="00FF11A0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F11A0">
        <w:rPr>
          <w:sz w:val="28"/>
          <w:szCs w:val="36"/>
        </w:rPr>
        <w:t xml:space="preserve">Staked tree is a free drop </w:t>
      </w:r>
    </w:p>
    <w:p w:rsidR="00FF11A0" w:rsidRDefault="00FF11A0" w:rsidP="00FF11A0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F11A0">
        <w:rPr>
          <w:sz w:val="28"/>
          <w:szCs w:val="36"/>
        </w:rPr>
        <w:t xml:space="preserve">Use "Drop Area" where applicable. </w:t>
      </w:r>
    </w:p>
    <w:p w:rsidR="00FF11A0" w:rsidRDefault="00FF11A0" w:rsidP="00FF11A0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F11A0">
        <w:rPr>
          <w:sz w:val="28"/>
          <w:szCs w:val="36"/>
        </w:rPr>
        <w:t>Out of bounds are designated by white stakes and bound</w:t>
      </w:r>
      <w:r w:rsidR="007C4AB3">
        <w:rPr>
          <w:sz w:val="28"/>
          <w:szCs w:val="36"/>
        </w:rPr>
        <w:t>a</w:t>
      </w:r>
      <w:r w:rsidRPr="00FF11A0">
        <w:rPr>
          <w:sz w:val="28"/>
          <w:szCs w:val="36"/>
        </w:rPr>
        <w:t xml:space="preserve">ry fences. </w:t>
      </w:r>
    </w:p>
    <w:p w:rsidR="00FF11A0" w:rsidRDefault="00FF11A0" w:rsidP="00FF11A0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F11A0">
        <w:rPr>
          <w:sz w:val="28"/>
          <w:szCs w:val="36"/>
        </w:rPr>
        <w:t xml:space="preserve">All yardages on sprinkler heads are measured to the </w:t>
      </w:r>
      <w:proofErr w:type="spellStart"/>
      <w:r w:rsidRPr="00FF11A0">
        <w:rPr>
          <w:sz w:val="28"/>
          <w:szCs w:val="36"/>
        </w:rPr>
        <w:t>centre</w:t>
      </w:r>
      <w:proofErr w:type="spellEnd"/>
      <w:r w:rsidRPr="00FF11A0">
        <w:rPr>
          <w:sz w:val="28"/>
          <w:szCs w:val="36"/>
        </w:rPr>
        <w:t xml:space="preserve"> of green. </w:t>
      </w:r>
    </w:p>
    <w:p w:rsidR="00FF11A0" w:rsidRDefault="00FF11A0" w:rsidP="00FF11A0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F11A0">
        <w:rPr>
          <w:sz w:val="28"/>
          <w:szCs w:val="36"/>
        </w:rPr>
        <w:t xml:space="preserve">All water is defined as a "penalty area" marked by red stakes or lines. </w:t>
      </w:r>
    </w:p>
    <w:p w:rsidR="00FF11A0" w:rsidRDefault="00FF11A0" w:rsidP="00FF11A0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F11A0">
        <w:rPr>
          <w:sz w:val="28"/>
          <w:szCs w:val="36"/>
        </w:rPr>
        <w:t xml:space="preserve">All area planted with Ground Covers and/or Native Grasses higher than </w:t>
      </w:r>
    </w:p>
    <w:p w:rsidR="00FF11A0" w:rsidRDefault="00FF11A0" w:rsidP="00FF11A0">
      <w:pPr>
        <w:pStyle w:val="ListParagraph"/>
        <w:rPr>
          <w:sz w:val="28"/>
          <w:szCs w:val="36"/>
        </w:rPr>
      </w:pPr>
      <w:r w:rsidRPr="00FF11A0">
        <w:rPr>
          <w:sz w:val="28"/>
          <w:szCs w:val="36"/>
        </w:rPr>
        <w:t xml:space="preserve">15 mm. are defined as penalty area (Rules 17.1a) </w:t>
      </w:r>
    </w:p>
    <w:p w:rsidR="00FF11A0" w:rsidRDefault="00FF11A0" w:rsidP="00FF11A0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F11A0">
        <w:rPr>
          <w:sz w:val="28"/>
          <w:szCs w:val="36"/>
        </w:rPr>
        <w:t xml:space="preserve">Putters are the only club to be used on greens. Collar or fringe is a part of the green. </w:t>
      </w:r>
    </w:p>
    <w:p w:rsidR="00FF11A0" w:rsidRDefault="00FF11A0" w:rsidP="00FF11A0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F11A0">
        <w:rPr>
          <w:sz w:val="28"/>
          <w:szCs w:val="36"/>
        </w:rPr>
        <w:t>A golf ball coming to rest on sand filled ground under repair lines between rough &amp; fairway must be dropped within 2 club lengths</w:t>
      </w:r>
      <w:r w:rsidR="007C4AB3">
        <w:rPr>
          <w:sz w:val="28"/>
          <w:szCs w:val="36"/>
        </w:rPr>
        <w:t xml:space="preserve"> </w:t>
      </w:r>
      <w:r w:rsidRPr="00FF11A0">
        <w:rPr>
          <w:sz w:val="28"/>
          <w:szCs w:val="36"/>
        </w:rPr>
        <w:t xml:space="preserve">(No Penalty). </w:t>
      </w:r>
    </w:p>
    <w:p w:rsidR="00FF11A0" w:rsidRDefault="00FF11A0" w:rsidP="00FF11A0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F11A0">
        <w:rPr>
          <w:sz w:val="28"/>
          <w:szCs w:val="36"/>
        </w:rPr>
        <w:t>Pace of play 2.15 hrs</w:t>
      </w:r>
      <w:proofErr w:type="gramStart"/>
      <w:r w:rsidRPr="00FF11A0">
        <w:rPr>
          <w:sz w:val="28"/>
          <w:szCs w:val="36"/>
        </w:rPr>
        <w:t>./</w:t>
      </w:r>
      <w:proofErr w:type="gramEnd"/>
      <w:r w:rsidRPr="00FF11A0">
        <w:rPr>
          <w:sz w:val="28"/>
          <w:szCs w:val="36"/>
        </w:rPr>
        <w:t xml:space="preserve">9 holes. </w:t>
      </w:r>
    </w:p>
    <w:p w:rsidR="009C2DFC" w:rsidRPr="007C4AB3" w:rsidRDefault="00FF11A0" w:rsidP="009C2DFC">
      <w:pPr>
        <w:pStyle w:val="ListParagraph"/>
        <w:numPr>
          <w:ilvl w:val="0"/>
          <w:numId w:val="1"/>
        </w:numPr>
        <w:rPr>
          <w:sz w:val="28"/>
          <w:szCs w:val="36"/>
        </w:rPr>
      </w:pPr>
      <w:r w:rsidRPr="00FF11A0">
        <w:rPr>
          <w:sz w:val="28"/>
          <w:szCs w:val="36"/>
        </w:rPr>
        <w:t>The management reserves the right to set up the golf course.</w:t>
      </w:r>
    </w:p>
    <w:p w:rsidR="009C2DFC" w:rsidRDefault="009C2DFC" w:rsidP="007C4AB3">
      <w:pPr>
        <w:ind w:left="720"/>
        <w:rPr>
          <w:sz w:val="28"/>
          <w:szCs w:val="36"/>
        </w:rPr>
      </w:pPr>
    </w:p>
    <w:p w:rsidR="007C4AB3" w:rsidRDefault="007C4AB3" w:rsidP="009C2DFC">
      <w:pPr>
        <w:ind w:left="4320"/>
        <w:rPr>
          <w:sz w:val="28"/>
          <w:szCs w:val="36"/>
        </w:rPr>
      </w:pPr>
    </w:p>
    <w:p w:rsidR="007C4AB3" w:rsidRDefault="007C4AB3" w:rsidP="009C2DFC">
      <w:pPr>
        <w:ind w:left="4320"/>
        <w:rPr>
          <w:sz w:val="28"/>
          <w:szCs w:val="36"/>
        </w:rPr>
      </w:pPr>
    </w:p>
    <w:p w:rsidR="007C4AB3" w:rsidRDefault="007C4AB3" w:rsidP="009C2DFC">
      <w:pPr>
        <w:ind w:left="4320"/>
        <w:rPr>
          <w:sz w:val="28"/>
          <w:szCs w:val="36"/>
        </w:rPr>
      </w:pPr>
    </w:p>
    <w:p w:rsidR="007C4AB3" w:rsidRDefault="007C4AB3" w:rsidP="009C2DFC">
      <w:pPr>
        <w:ind w:left="4320"/>
        <w:rPr>
          <w:sz w:val="28"/>
          <w:szCs w:val="36"/>
        </w:rPr>
      </w:pPr>
    </w:p>
    <w:p w:rsidR="009C2DFC" w:rsidRPr="009C2DFC" w:rsidRDefault="009C2DFC" w:rsidP="007C4AB3">
      <w:pPr>
        <w:ind w:left="5760" w:firstLine="720"/>
        <w:rPr>
          <w:sz w:val="28"/>
          <w:szCs w:val="36"/>
        </w:rPr>
      </w:pPr>
      <w:bookmarkStart w:id="0" w:name="_GoBack"/>
      <w:bookmarkEnd w:id="0"/>
      <w:r>
        <w:rPr>
          <w:sz w:val="28"/>
          <w:szCs w:val="36"/>
        </w:rPr>
        <w:t>Updated April 2019</w:t>
      </w:r>
    </w:p>
    <w:sectPr w:rsidR="009C2DFC" w:rsidRPr="009C2D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7787"/>
    <w:multiLevelType w:val="hybridMultilevel"/>
    <w:tmpl w:val="F4842368"/>
    <w:lvl w:ilvl="0" w:tplc="9278A9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52"/>
    <w:rsid w:val="007C4AB3"/>
    <w:rsid w:val="00841F52"/>
    <w:rsid w:val="009C2DFC"/>
    <w:rsid w:val="00DF045F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AA1E9-4CD7-4A06-A36A-063C9D07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2019-04-02T04:43:00Z</dcterms:created>
  <dcterms:modified xsi:type="dcterms:W3CDTF">2019-04-02T04:47:00Z</dcterms:modified>
</cp:coreProperties>
</file>